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2A" w:rsidRPr="00852543" w:rsidRDefault="00852543" w:rsidP="008D63C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852543">
        <w:rPr>
          <w:rFonts w:ascii="Book Antiqua" w:hAnsi="Book Antiqua"/>
          <w:b/>
          <w:sz w:val="24"/>
          <w:szCs w:val="20"/>
        </w:rPr>
        <w:t>Personal Details/Information</w:t>
      </w:r>
      <w:r w:rsidRPr="00852543">
        <w:rPr>
          <w:rFonts w:ascii="Book Antiqua" w:hAnsi="Book Antiqua"/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2499"/>
        <w:gridCol w:w="1715"/>
        <w:gridCol w:w="3285"/>
      </w:tblGrid>
      <w:tr w:rsidR="00852543" w:rsidTr="00852543">
        <w:trPr>
          <w:jc w:val="center"/>
        </w:trPr>
        <w:tc>
          <w:tcPr>
            <w:tcW w:w="2464" w:type="dxa"/>
          </w:tcPr>
          <w:p w:rsidR="00852543" w:rsidRPr="008D63C8" w:rsidRDefault="00852543" w:rsidP="0085254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8D63C8">
              <w:rPr>
                <w:rFonts w:ascii="Book Antiqua" w:hAnsi="Book Antiqua"/>
                <w:sz w:val="20"/>
                <w:szCs w:val="20"/>
              </w:rPr>
              <w:t xml:space="preserve">Name </w:t>
            </w:r>
          </w:p>
        </w:tc>
        <w:tc>
          <w:tcPr>
            <w:tcW w:w="7499" w:type="dxa"/>
            <w:gridSpan w:val="3"/>
          </w:tcPr>
          <w:p w:rsidR="00852543" w:rsidRDefault="00852543" w:rsidP="0085254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52543" w:rsidTr="00852543">
        <w:trPr>
          <w:jc w:val="center"/>
        </w:trPr>
        <w:tc>
          <w:tcPr>
            <w:tcW w:w="2464" w:type="dxa"/>
          </w:tcPr>
          <w:p w:rsidR="00852543" w:rsidRPr="008D63C8" w:rsidRDefault="00852543" w:rsidP="0085254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8D63C8">
              <w:rPr>
                <w:rFonts w:ascii="Book Antiqua" w:hAnsi="Book Antiqua"/>
                <w:sz w:val="20"/>
                <w:szCs w:val="20"/>
              </w:rPr>
              <w:t xml:space="preserve">Designation </w:t>
            </w:r>
          </w:p>
        </w:tc>
        <w:tc>
          <w:tcPr>
            <w:tcW w:w="7499" w:type="dxa"/>
            <w:gridSpan w:val="3"/>
          </w:tcPr>
          <w:p w:rsidR="00852543" w:rsidRDefault="00852543" w:rsidP="0085254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52543" w:rsidTr="00852543">
        <w:trPr>
          <w:jc w:val="center"/>
        </w:trPr>
        <w:tc>
          <w:tcPr>
            <w:tcW w:w="2464" w:type="dxa"/>
          </w:tcPr>
          <w:p w:rsidR="00852543" w:rsidRPr="008D63C8" w:rsidRDefault="00852543" w:rsidP="0085254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8D63C8">
              <w:rPr>
                <w:rFonts w:ascii="Book Antiqua" w:hAnsi="Book Antiqua"/>
                <w:sz w:val="20"/>
                <w:szCs w:val="20"/>
              </w:rPr>
              <w:t>Affiliation/Organization</w:t>
            </w:r>
          </w:p>
        </w:tc>
        <w:tc>
          <w:tcPr>
            <w:tcW w:w="7499" w:type="dxa"/>
            <w:gridSpan w:val="3"/>
          </w:tcPr>
          <w:p w:rsidR="00852543" w:rsidRDefault="00852543" w:rsidP="0085254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52543" w:rsidTr="00852543">
        <w:trPr>
          <w:jc w:val="center"/>
        </w:trPr>
        <w:tc>
          <w:tcPr>
            <w:tcW w:w="2464" w:type="dxa"/>
          </w:tcPr>
          <w:p w:rsidR="00852543" w:rsidRPr="008D63C8" w:rsidRDefault="00852543" w:rsidP="0085254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8D63C8">
              <w:rPr>
                <w:rFonts w:ascii="Book Antiqua" w:hAnsi="Book Antiqua"/>
                <w:sz w:val="20"/>
                <w:szCs w:val="20"/>
              </w:rPr>
              <w:t xml:space="preserve">Post Address </w:t>
            </w:r>
          </w:p>
        </w:tc>
        <w:tc>
          <w:tcPr>
            <w:tcW w:w="7499" w:type="dxa"/>
            <w:gridSpan w:val="3"/>
          </w:tcPr>
          <w:p w:rsidR="00852543" w:rsidRDefault="00852543" w:rsidP="0085254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52543" w:rsidTr="00852543">
        <w:trPr>
          <w:jc w:val="center"/>
        </w:trPr>
        <w:tc>
          <w:tcPr>
            <w:tcW w:w="2464" w:type="dxa"/>
          </w:tcPr>
          <w:p w:rsidR="00852543" w:rsidRPr="008D63C8" w:rsidRDefault="00852543" w:rsidP="0085254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8D63C8">
              <w:rPr>
                <w:rFonts w:ascii="Book Antiqua" w:hAnsi="Book Antiqua"/>
                <w:sz w:val="20"/>
                <w:szCs w:val="20"/>
              </w:rPr>
              <w:t>Email</w:t>
            </w:r>
          </w:p>
        </w:tc>
        <w:tc>
          <w:tcPr>
            <w:tcW w:w="2499" w:type="dxa"/>
          </w:tcPr>
          <w:p w:rsidR="00852543" w:rsidRDefault="00852543" w:rsidP="0085254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52543" w:rsidRPr="008D63C8" w:rsidRDefault="00852543" w:rsidP="0085254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8D63C8">
              <w:rPr>
                <w:rFonts w:ascii="Book Antiqua" w:hAnsi="Book Antiqua"/>
                <w:sz w:val="20"/>
                <w:szCs w:val="20"/>
              </w:rPr>
              <w:t>Phone/Mobile</w:t>
            </w:r>
          </w:p>
        </w:tc>
        <w:tc>
          <w:tcPr>
            <w:tcW w:w="3285" w:type="dxa"/>
          </w:tcPr>
          <w:p w:rsidR="00852543" w:rsidRPr="008D63C8" w:rsidRDefault="00852543" w:rsidP="0085254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52543" w:rsidRPr="008D63C8" w:rsidRDefault="00852543" w:rsidP="008D63C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Book Antiqua" w:hAnsi="Book Antiqua"/>
          <w:b/>
          <w:sz w:val="24"/>
          <w:szCs w:val="20"/>
        </w:rPr>
      </w:pPr>
      <w:r w:rsidRPr="008D63C8">
        <w:rPr>
          <w:rFonts w:ascii="Book Antiqua" w:hAnsi="Book Antiqua"/>
          <w:b/>
          <w:sz w:val="24"/>
          <w:szCs w:val="20"/>
        </w:rPr>
        <w:t>Presentation/Talk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515"/>
      </w:tblGrid>
      <w:tr w:rsidR="008D63C8" w:rsidTr="008D63C8">
        <w:tc>
          <w:tcPr>
            <w:tcW w:w="2448" w:type="dxa"/>
          </w:tcPr>
          <w:p w:rsidR="008D63C8" w:rsidRDefault="008D63C8" w:rsidP="008D63C8">
            <w:pPr>
              <w:spacing w:before="240"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Abstract Title </w:t>
            </w:r>
          </w:p>
        </w:tc>
        <w:tc>
          <w:tcPr>
            <w:tcW w:w="7515" w:type="dxa"/>
          </w:tcPr>
          <w:p w:rsidR="008D63C8" w:rsidRDefault="008D63C8" w:rsidP="008D63C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D63C8" w:rsidTr="008D63C8">
        <w:tc>
          <w:tcPr>
            <w:tcW w:w="2448" w:type="dxa"/>
          </w:tcPr>
          <w:p w:rsidR="008D63C8" w:rsidRDefault="008D63C8" w:rsidP="008D63C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Abstract Category </w:t>
            </w:r>
          </w:p>
        </w:tc>
        <w:tc>
          <w:tcPr>
            <w:tcW w:w="7515" w:type="dxa"/>
          </w:tcPr>
          <w:p w:rsidR="008D63C8" w:rsidRDefault="008D63C8" w:rsidP="008D63C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D63C8" w:rsidTr="008D63C8">
        <w:tc>
          <w:tcPr>
            <w:tcW w:w="2448" w:type="dxa"/>
          </w:tcPr>
          <w:p w:rsidR="008D63C8" w:rsidRDefault="008D63C8" w:rsidP="008D63C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Presentation Mode</w:t>
            </w:r>
          </w:p>
          <w:p w:rsidR="008D63C8" w:rsidRDefault="008D63C8" w:rsidP="008D63C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(Oral/Poster)</w:t>
            </w:r>
          </w:p>
        </w:tc>
        <w:tc>
          <w:tcPr>
            <w:tcW w:w="7515" w:type="dxa"/>
          </w:tcPr>
          <w:p w:rsidR="008D63C8" w:rsidRDefault="008D63C8" w:rsidP="008D63C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C5F9C" w:rsidRPr="008D63C8" w:rsidRDefault="005C5F9C" w:rsidP="00926221">
      <w:pPr>
        <w:pStyle w:val="ListParagraph"/>
        <w:numPr>
          <w:ilvl w:val="0"/>
          <w:numId w:val="1"/>
        </w:numPr>
        <w:tabs>
          <w:tab w:val="left" w:pos="1260"/>
        </w:tabs>
        <w:spacing w:before="240" w:line="276" w:lineRule="auto"/>
        <w:jc w:val="both"/>
        <w:rPr>
          <w:rFonts w:ascii="Book Antiqua" w:hAnsi="Book Antiqua"/>
          <w:sz w:val="20"/>
          <w:szCs w:val="20"/>
        </w:rPr>
      </w:pPr>
      <w:r w:rsidRPr="008D63C8">
        <w:rPr>
          <w:rFonts w:ascii="Book Antiqua" w:hAnsi="Book Antiqua"/>
          <w:b/>
          <w:bCs/>
          <w:color w:val="auto"/>
          <w:sz w:val="24"/>
          <w:szCs w:val="20"/>
        </w:rPr>
        <w:t>Registration Fee Paid</w:t>
      </w:r>
    </w:p>
    <w:p w:rsidR="005C5F9C" w:rsidRPr="00852543" w:rsidRDefault="005C5F9C" w:rsidP="00852543">
      <w:pPr>
        <w:widowControl w:val="0"/>
        <w:spacing w:line="276" w:lineRule="auto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852543">
        <w:rPr>
          <w:rFonts w:ascii="Book Antiqua" w:hAnsi="Book Antiqua"/>
          <w:bCs/>
          <w:color w:val="auto"/>
          <w:sz w:val="20"/>
          <w:szCs w:val="20"/>
        </w:rPr>
        <w:t>□</w:t>
      </w:r>
      <w:r w:rsidRPr="00852543">
        <w:rPr>
          <w:rFonts w:ascii="Book Antiqua" w:hAnsi="Book Antiqua"/>
          <w:bCs/>
          <w:color w:val="auto"/>
          <w:sz w:val="20"/>
          <w:szCs w:val="20"/>
        </w:rPr>
        <w:tab/>
        <w:t>Demand Draft</w:t>
      </w:r>
      <w:r w:rsidRPr="00852543">
        <w:rPr>
          <w:rFonts w:ascii="Book Antiqua" w:hAnsi="Book Antiqua"/>
          <w:bCs/>
          <w:color w:val="auto"/>
          <w:sz w:val="20"/>
          <w:szCs w:val="20"/>
        </w:rPr>
        <w:tab/>
      </w:r>
      <w:r w:rsidR="008D63C8">
        <w:rPr>
          <w:rFonts w:ascii="Book Antiqua" w:hAnsi="Book Antiqua"/>
          <w:bCs/>
          <w:color w:val="auto"/>
          <w:sz w:val="20"/>
          <w:szCs w:val="20"/>
        </w:rPr>
        <w:tab/>
      </w:r>
    </w:p>
    <w:p w:rsidR="002D23B4" w:rsidRDefault="002D23B4" w:rsidP="00852543">
      <w:pPr>
        <w:widowControl w:val="0"/>
        <w:spacing w:after="0" w:line="276" w:lineRule="auto"/>
        <w:jc w:val="both"/>
        <w:rPr>
          <w:rFonts w:ascii="Book Antiqua" w:hAnsi="Book Antiqua"/>
          <w:bCs/>
          <w:color w:val="auto"/>
          <w:sz w:val="20"/>
          <w:szCs w:val="20"/>
          <w:u w:val="single"/>
        </w:rPr>
      </w:pPr>
      <w:r w:rsidRPr="00852543">
        <w:rPr>
          <w:rFonts w:ascii="Book Antiqua" w:hAnsi="Book Antiqua"/>
          <w:bCs/>
          <w:color w:val="auto"/>
          <w:sz w:val="20"/>
          <w:szCs w:val="20"/>
        </w:rPr>
        <w:t>DD Number:</w:t>
      </w:r>
      <w:r w:rsidR="005C5F9C"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="005C5F9C"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="005C5F9C"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="005C5F9C"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="005C5F9C" w:rsidRPr="00852543">
        <w:rPr>
          <w:rFonts w:ascii="Book Antiqua" w:hAnsi="Book Antiqua"/>
          <w:bCs/>
          <w:color w:val="auto"/>
          <w:sz w:val="20"/>
          <w:szCs w:val="20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</w:rPr>
        <w:t>Details of Demand Draft (DD):</w:t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="005C5F9C"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</w:p>
    <w:p w:rsidR="008D63C8" w:rsidRPr="00852543" w:rsidRDefault="008D63C8" w:rsidP="00852543">
      <w:pPr>
        <w:widowControl w:val="0"/>
        <w:spacing w:after="0" w:line="276" w:lineRule="auto"/>
        <w:jc w:val="both"/>
        <w:rPr>
          <w:rFonts w:ascii="Book Antiqua" w:hAnsi="Book Antiqua"/>
          <w:bCs/>
          <w:color w:val="auto"/>
          <w:sz w:val="20"/>
          <w:szCs w:val="20"/>
          <w:u w:val="single"/>
        </w:rPr>
      </w:pPr>
    </w:p>
    <w:p w:rsidR="008D63C8" w:rsidRDefault="008D63C8" w:rsidP="00852543">
      <w:pPr>
        <w:widowControl w:val="0"/>
        <w:spacing w:line="276" w:lineRule="auto"/>
        <w:jc w:val="both"/>
        <w:rPr>
          <w:rFonts w:ascii="Book Antiqua" w:hAnsi="Book Antiqua"/>
          <w:b/>
          <w:bCs/>
          <w:color w:val="auto"/>
          <w:sz w:val="20"/>
          <w:szCs w:val="20"/>
        </w:rPr>
      </w:pPr>
      <w:r w:rsidRPr="00852543">
        <w:rPr>
          <w:rFonts w:ascii="Book Antiqua" w:hAnsi="Book Antiqua"/>
          <w:bCs/>
          <w:color w:val="auto"/>
          <w:sz w:val="20"/>
          <w:szCs w:val="20"/>
        </w:rPr>
        <w:t>□</w:t>
      </w:r>
      <w:r w:rsidRPr="00852543">
        <w:rPr>
          <w:rFonts w:ascii="Book Antiqua" w:hAnsi="Book Antiqua"/>
          <w:bCs/>
          <w:color w:val="auto"/>
          <w:sz w:val="20"/>
          <w:szCs w:val="20"/>
        </w:rPr>
        <w:tab/>
      </w:r>
      <w:r>
        <w:rPr>
          <w:rFonts w:ascii="Book Antiqua" w:hAnsi="Book Antiqua"/>
          <w:bCs/>
          <w:color w:val="auto"/>
          <w:sz w:val="20"/>
          <w:szCs w:val="20"/>
        </w:rPr>
        <w:t>Online</w:t>
      </w:r>
    </w:p>
    <w:p w:rsidR="008D63C8" w:rsidRDefault="005C5F9C" w:rsidP="00852543">
      <w:pPr>
        <w:widowControl w:val="0"/>
        <w:spacing w:after="0" w:line="276" w:lineRule="auto"/>
        <w:jc w:val="both"/>
        <w:rPr>
          <w:rFonts w:ascii="Book Antiqua" w:hAnsi="Book Antiqua"/>
          <w:bCs/>
          <w:color w:val="auto"/>
          <w:sz w:val="20"/>
          <w:szCs w:val="20"/>
          <w:u w:val="single"/>
        </w:rPr>
      </w:pPr>
      <w:r w:rsidRPr="00852543">
        <w:rPr>
          <w:rFonts w:ascii="Book Antiqua" w:hAnsi="Book Antiqua"/>
          <w:b/>
          <w:bCs/>
          <w:color w:val="auto"/>
          <w:sz w:val="20"/>
          <w:szCs w:val="20"/>
        </w:rPr>
        <w:t>Online Transaction Information:</w:t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="008D63C8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</w:p>
    <w:p w:rsidR="008D63C8" w:rsidRDefault="008D63C8" w:rsidP="00852543">
      <w:pPr>
        <w:widowControl w:val="0"/>
        <w:spacing w:after="0" w:line="276" w:lineRule="auto"/>
        <w:jc w:val="both"/>
        <w:rPr>
          <w:rFonts w:ascii="Book Antiqua" w:hAnsi="Book Antiqua"/>
          <w:bCs/>
          <w:color w:val="auto"/>
          <w:sz w:val="20"/>
          <w:szCs w:val="20"/>
          <w:u w:val="single"/>
        </w:rPr>
      </w:pPr>
    </w:p>
    <w:p w:rsidR="00926221" w:rsidRDefault="00926221" w:rsidP="00926221">
      <w:pPr>
        <w:pStyle w:val="ListParagraph"/>
        <w:widowControl w:val="0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bCs/>
          <w:color w:val="auto"/>
          <w:sz w:val="20"/>
          <w:szCs w:val="20"/>
        </w:rPr>
      </w:pPr>
      <w:r w:rsidRPr="00926221">
        <w:rPr>
          <w:rFonts w:ascii="Book Antiqua" w:hAnsi="Book Antiqua"/>
          <w:b/>
          <w:bCs/>
          <w:color w:val="auto"/>
          <w:sz w:val="20"/>
          <w:szCs w:val="20"/>
        </w:rPr>
        <w:t xml:space="preserve">Accommodation Required </w:t>
      </w:r>
    </w:p>
    <w:p w:rsidR="00926221" w:rsidRPr="00926221" w:rsidRDefault="00926221" w:rsidP="00926221">
      <w:pPr>
        <w:widowControl w:val="0"/>
        <w:spacing w:after="0" w:line="276" w:lineRule="auto"/>
        <w:jc w:val="both"/>
        <w:rPr>
          <w:rFonts w:ascii="Book Antiqua" w:hAnsi="Book Antiqua"/>
          <w:b/>
          <w:bCs/>
          <w:color w:val="auto"/>
          <w:sz w:val="20"/>
          <w:szCs w:val="20"/>
        </w:rPr>
      </w:pPr>
      <w:r w:rsidRPr="00926221">
        <w:rPr>
          <w:rFonts w:ascii="Book Antiqua" w:hAnsi="Book Antiqua"/>
          <w:bCs/>
          <w:color w:val="auto"/>
          <w:sz w:val="20"/>
          <w:szCs w:val="20"/>
        </w:rPr>
        <w:t>□</w:t>
      </w:r>
      <w:r w:rsidRPr="00926221">
        <w:rPr>
          <w:rFonts w:ascii="Book Antiqua" w:hAnsi="Book Antiqua"/>
          <w:bCs/>
          <w:color w:val="auto"/>
          <w:sz w:val="20"/>
          <w:szCs w:val="20"/>
        </w:rPr>
        <w:tab/>
      </w:r>
      <w:r>
        <w:rPr>
          <w:rFonts w:ascii="Book Antiqua" w:hAnsi="Book Antiqua"/>
          <w:bCs/>
          <w:color w:val="auto"/>
          <w:sz w:val="20"/>
          <w:szCs w:val="20"/>
        </w:rPr>
        <w:t>Yes</w:t>
      </w:r>
      <w:r>
        <w:rPr>
          <w:rFonts w:ascii="Book Antiqua" w:hAnsi="Book Antiqua"/>
          <w:bCs/>
          <w:color w:val="auto"/>
          <w:sz w:val="20"/>
          <w:szCs w:val="20"/>
        </w:rPr>
        <w:tab/>
      </w:r>
      <w:r>
        <w:rPr>
          <w:rFonts w:ascii="Book Antiqua" w:hAnsi="Book Antiqua"/>
          <w:bCs/>
          <w:color w:val="auto"/>
          <w:sz w:val="20"/>
          <w:szCs w:val="20"/>
        </w:rPr>
        <w:tab/>
      </w:r>
      <w:r>
        <w:rPr>
          <w:rFonts w:ascii="Book Antiqua" w:hAnsi="Book Antiqua"/>
          <w:bCs/>
          <w:color w:val="auto"/>
          <w:sz w:val="20"/>
          <w:szCs w:val="20"/>
        </w:rPr>
        <w:tab/>
      </w:r>
      <w:r>
        <w:rPr>
          <w:rFonts w:ascii="Book Antiqua" w:hAnsi="Book Antiqua"/>
          <w:bCs/>
          <w:color w:val="auto"/>
          <w:sz w:val="20"/>
          <w:szCs w:val="20"/>
        </w:rPr>
        <w:tab/>
      </w:r>
      <w:r>
        <w:rPr>
          <w:rFonts w:ascii="Book Antiqua" w:hAnsi="Book Antiqua"/>
          <w:bCs/>
          <w:color w:val="auto"/>
          <w:sz w:val="20"/>
          <w:szCs w:val="20"/>
        </w:rPr>
        <w:tab/>
      </w:r>
      <w:r w:rsidRPr="00926221">
        <w:rPr>
          <w:rFonts w:ascii="Book Antiqua" w:hAnsi="Book Antiqua"/>
          <w:bCs/>
          <w:color w:val="auto"/>
          <w:sz w:val="20"/>
          <w:szCs w:val="20"/>
        </w:rPr>
        <w:t>□</w:t>
      </w:r>
      <w:r w:rsidRPr="00926221">
        <w:rPr>
          <w:rFonts w:ascii="Book Antiqua" w:hAnsi="Book Antiqua"/>
          <w:bCs/>
          <w:color w:val="auto"/>
          <w:sz w:val="20"/>
          <w:szCs w:val="20"/>
        </w:rPr>
        <w:tab/>
      </w:r>
      <w:r>
        <w:rPr>
          <w:rFonts w:ascii="Book Antiqua" w:hAnsi="Book Antiqua"/>
          <w:bCs/>
          <w:color w:val="auto"/>
          <w:sz w:val="20"/>
          <w:szCs w:val="20"/>
        </w:rPr>
        <w:t>No</w:t>
      </w:r>
    </w:p>
    <w:p w:rsidR="005C5F9C" w:rsidRPr="00852543" w:rsidRDefault="005C5F9C" w:rsidP="00852543">
      <w:pPr>
        <w:widowControl w:val="0"/>
        <w:spacing w:after="0" w:line="276" w:lineRule="auto"/>
        <w:jc w:val="both"/>
        <w:rPr>
          <w:rFonts w:ascii="Book Antiqua" w:hAnsi="Book Antiqua"/>
          <w:b/>
          <w:bCs/>
          <w:color w:val="auto"/>
          <w:sz w:val="20"/>
          <w:szCs w:val="20"/>
        </w:rPr>
      </w:pPr>
      <w:r w:rsidRPr="00852543">
        <w:rPr>
          <w:rFonts w:ascii="Book Antiqua" w:hAnsi="Book Antiqua"/>
          <w:b/>
          <w:bCs/>
          <w:color w:val="auto"/>
          <w:sz w:val="20"/>
          <w:szCs w:val="20"/>
        </w:rPr>
        <w:tab/>
      </w:r>
      <w:r w:rsidRPr="00852543">
        <w:rPr>
          <w:rFonts w:ascii="Book Antiqua" w:hAnsi="Book Antiqua"/>
          <w:b/>
          <w:bCs/>
          <w:color w:val="auto"/>
          <w:sz w:val="20"/>
          <w:szCs w:val="20"/>
        </w:rPr>
        <w:tab/>
      </w:r>
      <w:r w:rsidRPr="00852543">
        <w:rPr>
          <w:rFonts w:ascii="Book Antiqua" w:hAnsi="Book Antiqua"/>
          <w:b/>
          <w:bCs/>
          <w:color w:val="auto"/>
          <w:sz w:val="20"/>
          <w:szCs w:val="20"/>
        </w:rPr>
        <w:tab/>
      </w:r>
      <w:r w:rsidRPr="00852543">
        <w:rPr>
          <w:rFonts w:ascii="Book Antiqua" w:hAnsi="Book Antiqua"/>
          <w:b/>
          <w:bCs/>
          <w:color w:val="auto"/>
          <w:sz w:val="20"/>
          <w:szCs w:val="20"/>
        </w:rPr>
        <w:tab/>
      </w:r>
      <w:r w:rsidRPr="00852543">
        <w:rPr>
          <w:rFonts w:ascii="Book Antiqua" w:hAnsi="Book Antiqua"/>
          <w:b/>
          <w:bCs/>
          <w:color w:val="auto"/>
          <w:sz w:val="20"/>
          <w:szCs w:val="20"/>
        </w:rPr>
        <w:tab/>
      </w:r>
      <w:r w:rsidRPr="00852543">
        <w:rPr>
          <w:rFonts w:ascii="Book Antiqua" w:hAnsi="Book Antiqua"/>
          <w:b/>
          <w:bCs/>
          <w:color w:val="auto"/>
          <w:sz w:val="20"/>
          <w:szCs w:val="20"/>
        </w:rPr>
        <w:tab/>
      </w:r>
      <w:r w:rsidRPr="00852543">
        <w:rPr>
          <w:rFonts w:ascii="Book Antiqua" w:hAnsi="Book Antiqua"/>
          <w:b/>
          <w:bCs/>
          <w:color w:val="auto"/>
          <w:sz w:val="20"/>
          <w:szCs w:val="20"/>
        </w:rPr>
        <w:tab/>
      </w:r>
    </w:p>
    <w:p w:rsidR="00323C17" w:rsidRPr="00852543" w:rsidRDefault="002D23B4" w:rsidP="00926221">
      <w:pPr>
        <w:widowControl w:val="0"/>
        <w:spacing w:after="0" w:line="276" w:lineRule="auto"/>
        <w:jc w:val="both"/>
        <w:rPr>
          <w:rFonts w:ascii="Book Antiqua" w:hAnsi="Book Antiqua"/>
          <w:color w:val="auto"/>
          <w:sz w:val="20"/>
          <w:szCs w:val="20"/>
        </w:rPr>
      </w:pPr>
      <w:r w:rsidRPr="00852543">
        <w:rPr>
          <w:rFonts w:ascii="Book Antiqua" w:hAnsi="Book Antiqua"/>
          <w:b/>
          <w:bCs/>
          <w:color w:val="auto"/>
          <w:sz w:val="20"/>
          <w:szCs w:val="20"/>
        </w:rPr>
        <w:t>Date:</w:t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="005C5F9C" w:rsidRPr="00852543">
        <w:rPr>
          <w:rFonts w:ascii="Book Antiqua" w:hAnsi="Book Antiqua"/>
          <w:bCs/>
          <w:color w:val="auto"/>
          <w:sz w:val="20"/>
          <w:szCs w:val="20"/>
        </w:rPr>
        <w:tab/>
      </w:r>
      <w:r w:rsidRPr="00852543">
        <w:rPr>
          <w:rFonts w:ascii="Book Antiqua" w:hAnsi="Book Antiqua"/>
          <w:b/>
          <w:bCs/>
          <w:color w:val="auto"/>
          <w:sz w:val="20"/>
          <w:szCs w:val="20"/>
        </w:rPr>
        <w:t>Signature of Applicant:</w:t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Pr="00852543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="008D63C8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  <w:r w:rsidR="008D63C8">
        <w:rPr>
          <w:rFonts w:ascii="Book Antiqua" w:hAnsi="Book Antiqua"/>
          <w:bCs/>
          <w:color w:val="auto"/>
          <w:sz w:val="20"/>
          <w:szCs w:val="20"/>
          <w:u w:val="single"/>
        </w:rPr>
        <w:tab/>
      </w:r>
    </w:p>
    <w:sectPr w:rsidR="00323C17" w:rsidRPr="00852543" w:rsidSect="00852543">
      <w:headerReference w:type="default" r:id="rId7"/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0C" w:rsidRDefault="003E660C" w:rsidP="002D23B4">
      <w:pPr>
        <w:spacing w:after="0" w:line="240" w:lineRule="auto"/>
      </w:pPr>
      <w:r>
        <w:separator/>
      </w:r>
    </w:p>
  </w:endnote>
  <w:endnote w:type="continuationSeparator" w:id="0">
    <w:p w:rsidR="003E660C" w:rsidRDefault="003E660C" w:rsidP="002D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9C" w:rsidRPr="00926221" w:rsidRDefault="005C5F9C" w:rsidP="00926221">
    <w:pPr>
      <w:pStyle w:val="Title"/>
      <w:widowControl w:val="0"/>
      <w:spacing w:line="360" w:lineRule="auto"/>
      <w:jc w:val="both"/>
      <w:rPr>
        <w:rFonts w:ascii="Times New Roman" w:hAnsi="Times New Roman"/>
        <w:bCs/>
        <w:color w:val="auto"/>
        <w:sz w:val="20"/>
        <w:szCs w:val="20"/>
      </w:rPr>
    </w:pPr>
    <w:r w:rsidRPr="00926221">
      <w:rPr>
        <w:rFonts w:ascii="Times New Roman" w:hAnsi="Times New Roman"/>
        <w:color w:val="auto"/>
        <w:sz w:val="20"/>
        <w:szCs w:val="20"/>
      </w:rPr>
      <w:t>The duly filled form</w:t>
    </w:r>
    <w:r w:rsidR="00477935" w:rsidRPr="00926221">
      <w:rPr>
        <w:rFonts w:ascii="Times New Roman" w:hAnsi="Times New Roman"/>
        <w:color w:val="auto"/>
        <w:sz w:val="20"/>
        <w:szCs w:val="20"/>
      </w:rPr>
      <w:t xml:space="preserve"> along with abstract</w:t>
    </w:r>
    <w:r w:rsidRPr="00926221">
      <w:rPr>
        <w:rFonts w:ascii="Times New Roman" w:hAnsi="Times New Roman"/>
        <w:color w:val="auto"/>
        <w:sz w:val="20"/>
        <w:szCs w:val="20"/>
      </w:rPr>
      <w:t xml:space="preserve"> can be send by surface mail to: </w:t>
    </w:r>
    <w:r w:rsidRPr="00926221">
      <w:rPr>
        <w:rFonts w:ascii="Times New Roman" w:hAnsi="Times New Roman"/>
        <w:b/>
        <w:i/>
        <w:color w:val="auto"/>
        <w:sz w:val="20"/>
        <w:szCs w:val="20"/>
      </w:rPr>
      <w:t xml:space="preserve">Chief Organizer, </w:t>
    </w:r>
    <w:r w:rsidR="008E6F78">
      <w:rPr>
        <w:rFonts w:ascii="Times New Roman" w:hAnsi="Times New Roman"/>
        <w:b/>
        <w:bCs/>
        <w:i/>
        <w:color w:val="auto"/>
        <w:sz w:val="20"/>
        <w:szCs w:val="20"/>
      </w:rPr>
      <w:t>N</w:t>
    </w:r>
    <w:r w:rsidR="00477935" w:rsidRPr="00926221">
      <w:rPr>
        <w:rFonts w:ascii="Times New Roman" w:hAnsi="Times New Roman"/>
        <w:b/>
        <w:bCs/>
        <w:i/>
        <w:color w:val="auto"/>
        <w:sz w:val="20"/>
        <w:szCs w:val="20"/>
      </w:rPr>
      <w:t>ational Conference on Chemistry</w:t>
    </w:r>
    <w:r w:rsidRPr="00926221">
      <w:rPr>
        <w:rFonts w:ascii="Times New Roman" w:hAnsi="Times New Roman"/>
        <w:b/>
        <w:i/>
        <w:color w:val="auto"/>
        <w:sz w:val="20"/>
        <w:szCs w:val="20"/>
      </w:rPr>
      <w:t>,</w:t>
    </w:r>
    <w:r w:rsidRPr="00926221">
      <w:rPr>
        <w:rFonts w:ascii="Times New Roman" w:hAnsi="Times New Roman"/>
        <w:b/>
        <w:bCs/>
        <w:i/>
        <w:color w:val="auto"/>
        <w:sz w:val="20"/>
        <w:szCs w:val="20"/>
      </w:rPr>
      <w:t xml:space="preserve"> Department of Chemistry, </w:t>
    </w:r>
    <w:r w:rsidR="008D63C8" w:rsidRPr="00926221">
      <w:rPr>
        <w:rFonts w:ascii="Times New Roman" w:hAnsi="Times New Roman"/>
        <w:b/>
        <w:bCs/>
        <w:i/>
        <w:color w:val="auto"/>
        <w:sz w:val="20"/>
        <w:szCs w:val="20"/>
      </w:rPr>
      <w:t>Islamia College</w:t>
    </w:r>
    <w:r w:rsidRPr="00926221">
      <w:rPr>
        <w:rFonts w:ascii="Times New Roman" w:hAnsi="Times New Roman"/>
        <w:b/>
        <w:bCs/>
        <w:i/>
        <w:color w:val="auto"/>
        <w:sz w:val="20"/>
        <w:szCs w:val="20"/>
      </w:rPr>
      <w:t xml:space="preserve"> </w:t>
    </w:r>
    <w:r w:rsidR="008D63C8" w:rsidRPr="00926221">
      <w:rPr>
        <w:rFonts w:ascii="Times New Roman" w:hAnsi="Times New Roman"/>
        <w:b/>
        <w:bCs/>
        <w:i/>
        <w:color w:val="auto"/>
        <w:sz w:val="20"/>
        <w:szCs w:val="20"/>
      </w:rPr>
      <w:t xml:space="preserve">Peshawar </w:t>
    </w:r>
  </w:p>
  <w:p w:rsidR="005C5F9C" w:rsidRPr="00926221" w:rsidRDefault="005C5F9C" w:rsidP="00926221">
    <w:pPr>
      <w:widowControl w:val="0"/>
      <w:ind w:left="2880" w:hanging="2880"/>
      <w:rPr>
        <w:rFonts w:ascii="Times New Roman" w:hAnsi="Times New Roman"/>
        <w:color w:val="auto"/>
        <w:sz w:val="20"/>
        <w:szCs w:val="20"/>
      </w:rPr>
    </w:pPr>
    <w:r w:rsidRPr="00926221">
      <w:rPr>
        <w:rFonts w:ascii="Times New Roman" w:hAnsi="Times New Roman"/>
        <w:bCs/>
        <w:color w:val="auto"/>
        <w:sz w:val="20"/>
        <w:szCs w:val="20"/>
      </w:rPr>
      <w:t>Or on the following emails</w:t>
    </w:r>
    <w:r w:rsidR="008D63C8" w:rsidRPr="00926221">
      <w:rPr>
        <w:rFonts w:ascii="Times New Roman" w:hAnsi="Times New Roman"/>
        <w:bCs/>
        <w:color w:val="auto"/>
        <w:sz w:val="20"/>
        <w:szCs w:val="20"/>
      </w:rPr>
      <w:t xml:space="preserve"> address</w:t>
    </w:r>
    <w:r w:rsidRPr="00926221">
      <w:rPr>
        <w:rFonts w:ascii="Times New Roman" w:hAnsi="Times New Roman"/>
        <w:bCs/>
        <w:color w:val="auto"/>
        <w:sz w:val="20"/>
        <w:szCs w:val="20"/>
      </w:rPr>
      <w:t>:</w:t>
    </w:r>
    <w:r w:rsidR="00926221">
      <w:rPr>
        <w:rFonts w:ascii="Times New Roman" w:hAnsi="Times New Roman"/>
        <w:bCs/>
        <w:color w:val="auto"/>
        <w:sz w:val="20"/>
        <w:szCs w:val="20"/>
      </w:rPr>
      <w:t xml:space="preserve"> </w:t>
    </w:r>
    <w:hyperlink r:id="rId1" w:history="1">
      <w:r w:rsidR="00477935" w:rsidRPr="00926221">
        <w:rPr>
          <w:rStyle w:val="Hyperlink"/>
          <w:rFonts w:ascii="Times New Roman" w:hAnsi="Times New Roman"/>
          <w:b/>
          <w:bCs/>
          <w:sz w:val="20"/>
          <w:szCs w:val="20"/>
        </w:rPr>
        <w:t>icc2019@icp.edu.pk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0C" w:rsidRDefault="003E660C" w:rsidP="002D23B4">
      <w:pPr>
        <w:spacing w:after="0" w:line="240" w:lineRule="auto"/>
      </w:pPr>
      <w:r>
        <w:separator/>
      </w:r>
    </w:p>
  </w:footnote>
  <w:footnote w:type="continuationSeparator" w:id="0">
    <w:p w:rsidR="003E660C" w:rsidRDefault="003E660C" w:rsidP="002D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9"/>
      <w:gridCol w:w="5303"/>
      <w:gridCol w:w="2661"/>
    </w:tblGrid>
    <w:tr w:rsidR="00B13D79" w:rsidTr="00852543">
      <w:trPr>
        <w:trHeight w:val="1957"/>
        <w:jc w:val="center"/>
      </w:trPr>
      <w:tc>
        <w:tcPr>
          <w:tcW w:w="1938" w:type="dxa"/>
        </w:tcPr>
        <w:p w:rsidR="00B13D79" w:rsidRDefault="003E660C" w:rsidP="00852543">
          <w:pPr>
            <w:pStyle w:val="Header"/>
            <w:jc w:val="center"/>
            <w:rPr>
              <w:rFonts w:ascii="Book Antiqua" w:hAnsi="Book Antiqua"/>
              <w:bCs/>
              <w:color w:val="auto"/>
              <w:sz w:val="44"/>
              <w:szCs w:val="24"/>
            </w:rPr>
          </w:pPr>
          <w:r>
            <w:rPr>
              <w:rFonts w:ascii="Book Antiqua" w:hAnsi="Book Antiqua"/>
              <w:bCs/>
              <w:noProof/>
              <w:color w:val="auto"/>
              <w:sz w:val="36"/>
              <w:szCs w:val="24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5" type="#_x0000_t32" style="position:absolute;left:0;text-align:left;margin-left:-4.25pt;margin-top:90.4pt;width:594.8pt;height:0;z-index:251665408" o:connectortype="straight" strokecolor="black [3213]" strokeweight="2.25pt">
                <v:stroke dashstyle="dashDot"/>
              </v:shape>
            </w:pict>
          </w:r>
          <w:r w:rsidR="00B13D79">
            <w:rPr>
              <w:noProof/>
            </w:rPr>
            <w:drawing>
              <wp:inline distT="0" distB="0" distL="0" distR="0">
                <wp:extent cx="1113764" cy="1097280"/>
                <wp:effectExtent l="19050" t="0" r="0" b="0"/>
                <wp:docPr id="6" name="Picture 1" descr="https://encrypted-tbn0.gstatic.com/images?q=tbn:ANd9GcRmLpdv2ofeOjq5j6k48uxLFAjrxHHNxRGugI2WDIRsYhuqIoL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0.gstatic.com/images?q=tbn:ANd9GcRmLpdv2ofeOjq5j6k48uxLFAjrxHHNxRGugI2WDIRsYhuqIoL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64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4" w:type="dxa"/>
        </w:tcPr>
        <w:p w:rsidR="00B13D79" w:rsidRDefault="00B13D79" w:rsidP="00852543">
          <w:pPr>
            <w:pStyle w:val="Header"/>
            <w:jc w:val="center"/>
            <w:rPr>
              <w:rFonts w:ascii="Book Antiqua" w:hAnsi="Book Antiqua"/>
              <w:bCs/>
              <w:color w:val="auto"/>
              <w:sz w:val="24"/>
              <w:szCs w:val="24"/>
            </w:rPr>
          </w:pPr>
          <w:r w:rsidRPr="002D23B4">
            <w:rPr>
              <w:rFonts w:ascii="Book Antiqua" w:hAnsi="Book Antiqua"/>
              <w:bCs/>
              <w:color w:val="auto"/>
              <w:sz w:val="44"/>
              <w:szCs w:val="24"/>
            </w:rPr>
            <w:t>Department of Chemistry</w:t>
          </w:r>
        </w:p>
        <w:p w:rsidR="00E7283F" w:rsidRDefault="00B13D79" w:rsidP="00852543">
          <w:pPr>
            <w:pStyle w:val="Header"/>
            <w:jc w:val="center"/>
            <w:rPr>
              <w:rFonts w:ascii="Book Antiqua" w:hAnsi="Book Antiqua"/>
              <w:bCs/>
              <w:color w:val="auto"/>
              <w:sz w:val="36"/>
              <w:szCs w:val="24"/>
            </w:rPr>
          </w:pPr>
          <w:r>
            <w:rPr>
              <w:rFonts w:ascii="Book Antiqua" w:hAnsi="Book Antiqua"/>
              <w:bCs/>
              <w:color w:val="auto"/>
              <w:sz w:val="36"/>
              <w:szCs w:val="24"/>
            </w:rPr>
            <w:t>Islamia College</w:t>
          </w:r>
          <w:r w:rsidR="00E7283F">
            <w:rPr>
              <w:rFonts w:ascii="Book Antiqua" w:hAnsi="Book Antiqua"/>
              <w:bCs/>
              <w:color w:val="auto"/>
              <w:sz w:val="36"/>
              <w:szCs w:val="24"/>
            </w:rPr>
            <w:t xml:space="preserve"> </w:t>
          </w:r>
          <w:r w:rsidR="00E7283F">
            <w:rPr>
              <w:rFonts w:ascii="Book Antiqua" w:hAnsi="Book Antiqua"/>
              <w:bCs/>
              <w:color w:val="auto"/>
              <w:sz w:val="36"/>
              <w:szCs w:val="24"/>
            </w:rPr>
            <w:t>Peshawar</w:t>
          </w:r>
          <w:r>
            <w:rPr>
              <w:rFonts w:ascii="Book Antiqua" w:hAnsi="Book Antiqua"/>
              <w:bCs/>
              <w:color w:val="auto"/>
              <w:sz w:val="36"/>
              <w:szCs w:val="24"/>
            </w:rPr>
            <w:t xml:space="preserve"> </w:t>
          </w:r>
        </w:p>
        <w:p w:rsidR="00B13D79" w:rsidRDefault="00B13D79" w:rsidP="00852543">
          <w:pPr>
            <w:pStyle w:val="Header"/>
            <w:jc w:val="center"/>
            <w:rPr>
              <w:rFonts w:ascii="Book Antiqua" w:hAnsi="Book Antiqua"/>
              <w:bCs/>
              <w:color w:val="auto"/>
              <w:sz w:val="36"/>
              <w:szCs w:val="24"/>
            </w:rPr>
          </w:pPr>
          <w:r>
            <w:rPr>
              <w:rFonts w:ascii="Book Antiqua" w:hAnsi="Book Antiqua"/>
              <w:bCs/>
              <w:color w:val="auto"/>
              <w:sz w:val="36"/>
              <w:szCs w:val="24"/>
            </w:rPr>
            <w:t xml:space="preserve">(A </w:t>
          </w:r>
          <w:r w:rsidR="00477935">
            <w:rPr>
              <w:rFonts w:ascii="Book Antiqua" w:hAnsi="Book Antiqua"/>
              <w:bCs/>
              <w:color w:val="auto"/>
              <w:sz w:val="36"/>
              <w:szCs w:val="24"/>
            </w:rPr>
            <w:t>Public Sector University</w:t>
          </w:r>
          <w:r>
            <w:rPr>
              <w:rFonts w:ascii="Book Antiqua" w:hAnsi="Book Antiqua"/>
              <w:bCs/>
              <w:color w:val="auto"/>
              <w:sz w:val="36"/>
              <w:szCs w:val="24"/>
            </w:rPr>
            <w:t>)</w:t>
          </w:r>
        </w:p>
        <w:p w:rsidR="00B13D79" w:rsidRDefault="00B13D79" w:rsidP="00852543">
          <w:pPr>
            <w:pStyle w:val="Header"/>
            <w:jc w:val="center"/>
            <w:rPr>
              <w:rFonts w:ascii="Book Antiqua" w:hAnsi="Book Antiqua"/>
              <w:bCs/>
              <w:color w:val="auto"/>
              <w:sz w:val="44"/>
              <w:szCs w:val="24"/>
            </w:rPr>
          </w:pPr>
        </w:p>
      </w:tc>
      <w:tc>
        <w:tcPr>
          <w:tcW w:w="2580" w:type="dxa"/>
        </w:tcPr>
        <w:p w:rsidR="00B13D79" w:rsidRDefault="00B13D79" w:rsidP="00852543">
          <w:pPr>
            <w:pStyle w:val="Header"/>
            <w:jc w:val="center"/>
            <w:rPr>
              <w:rFonts w:ascii="Book Antiqua" w:hAnsi="Book Antiqua"/>
              <w:bCs/>
              <w:color w:val="auto"/>
              <w:sz w:val="4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552615" cy="1097280"/>
                <wp:effectExtent l="0" t="0" r="0" b="0"/>
                <wp:docPr id="7" name="Picture 4" descr="http://www.icp.edu.pk/icp_img/100_ye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icp.edu.pk/icp_img/100_ye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61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155E" w:rsidRDefault="008E6F78" w:rsidP="00852543">
    <w:pPr>
      <w:pStyle w:val="Title"/>
      <w:widowControl w:val="0"/>
      <w:spacing w:before="240"/>
      <w:jc w:val="center"/>
      <w:rPr>
        <w:rFonts w:ascii="Book Antiqua" w:hAnsi="Book Antiqua"/>
        <w:b/>
        <w:bCs/>
        <w:sz w:val="40"/>
        <w:szCs w:val="40"/>
      </w:rPr>
    </w:pPr>
    <w:r>
      <w:rPr>
        <w:rFonts w:ascii="Book Antiqua" w:hAnsi="Book Antiqua"/>
        <w:b/>
        <w:bCs/>
        <w:sz w:val="32"/>
        <w:szCs w:val="40"/>
      </w:rPr>
      <w:t>N</w:t>
    </w:r>
    <w:r w:rsidR="00477935">
      <w:rPr>
        <w:rFonts w:ascii="Book Antiqua" w:hAnsi="Book Antiqua"/>
        <w:b/>
        <w:bCs/>
        <w:sz w:val="32"/>
        <w:szCs w:val="40"/>
      </w:rPr>
      <w:t xml:space="preserve">ational Conference on </w:t>
    </w:r>
    <w:r w:rsidR="0067155E" w:rsidRPr="00B13D79">
      <w:rPr>
        <w:rFonts w:ascii="Book Antiqua" w:hAnsi="Book Antiqua"/>
        <w:b/>
        <w:bCs/>
        <w:sz w:val="32"/>
        <w:szCs w:val="40"/>
      </w:rPr>
      <w:t>Chemistry</w:t>
    </w:r>
  </w:p>
  <w:p w:rsidR="002D23B4" w:rsidRPr="0067155E" w:rsidRDefault="0067155E" w:rsidP="00852543">
    <w:pPr>
      <w:pStyle w:val="Title"/>
      <w:widowControl w:val="0"/>
      <w:spacing w:after="120"/>
      <w:jc w:val="center"/>
      <w:rPr>
        <w:rFonts w:ascii="Book Antiqua" w:hAnsi="Book Antiqua"/>
        <w:sz w:val="32"/>
        <w:szCs w:val="32"/>
      </w:rPr>
    </w:pPr>
    <w:r w:rsidRPr="00B13D79">
      <w:rPr>
        <w:rFonts w:ascii="Book Antiqua" w:hAnsi="Book Antiqua"/>
        <w:sz w:val="24"/>
        <w:szCs w:val="32"/>
      </w:rPr>
      <w:t>(</w:t>
    </w:r>
    <w:r w:rsidRPr="00B13D79">
      <w:rPr>
        <w:rFonts w:ascii="Book Antiqua" w:hAnsi="Book Antiqua"/>
        <w:i/>
        <w:iCs/>
        <w:sz w:val="24"/>
        <w:szCs w:val="32"/>
      </w:rPr>
      <w:t xml:space="preserve">Chemistry for </w:t>
    </w:r>
    <w:r w:rsidR="00E7283F">
      <w:rPr>
        <w:rFonts w:ascii="Book Antiqua" w:hAnsi="Book Antiqua"/>
        <w:i/>
        <w:iCs/>
        <w:sz w:val="24"/>
        <w:szCs w:val="32"/>
      </w:rPr>
      <w:t>G</w:t>
    </w:r>
    <w:r w:rsidRPr="00B13D79">
      <w:rPr>
        <w:rFonts w:ascii="Book Antiqua" w:hAnsi="Book Antiqua"/>
        <w:i/>
        <w:iCs/>
        <w:sz w:val="24"/>
        <w:szCs w:val="32"/>
      </w:rPr>
      <w:t xml:space="preserve">rowth and </w:t>
    </w:r>
    <w:r w:rsidR="00E7283F">
      <w:rPr>
        <w:rFonts w:ascii="Book Antiqua" w:hAnsi="Book Antiqua"/>
        <w:i/>
        <w:iCs/>
        <w:sz w:val="24"/>
        <w:szCs w:val="32"/>
      </w:rPr>
      <w:t>S</w:t>
    </w:r>
    <w:r w:rsidRPr="00B13D79">
      <w:rPr>
        <w:rFonts w:ascii="Book Antiqua" w:hAnsi="Book Antiqua"/>
        <w:i/>
        <w:iCs/>
        <w:sz w:val="24"/>
        <w:szCs w:val="32"/>
      </w:rPr>
      <w:t>ustainability</w:t>
    </w:r>
    <w:r w:rsidRPr="00B13D79">
      <w:rPr>
        <w:rFonts w:ascii="Book Antiqua" w:hAnsi="Book Antiqua"/>
        <w:sz w:val="24"/>
        <w:szCs w:val="32"/>
      </w:rPr>
      <w:t>)</w:t>
    </w:r>
  </w:p>
  <w:p w:rsidR="002D23B4" w:rsidRPr="00B13D79" w:rsidRDefault="008E6F78" w:rsidP="00852543">
    <w:pPr>
      <w:widowControl w:val="0"/>
      <w:spacing w:line="240" w:lineRule="auto"/>
      <w:jc w:val="center"/>
      <w:rPr>
        <w:rFonts w:ascii="Book Antiqua" w:hAnsi="Book Antiqua"/>
        <w:b/>
        <w:bCs/>
        <w:color w:val="auto"/>
        <w:sz w:val="24"/>
        <w:szCs w:val="24"/>
      </w:rPr>
    </w:pPr>
    <w:r>
      <w:rPr>
        <w:rFonts w:ascii="Book Antiqua" w:hAnsi="Book Antiqua"/>
        <w:b/>
        <w:bCs/>
        <w:color w:val="auto"/>
        <w:sz w:val="24"/>
        <w:szCs w:val="24"/>
      </w:rPr>
      <w:t>18</w:t>
    </w:r>
    <w:r w:rsidR="00B13D79" w:rsidRPr="00B13D79">
      <w:rPr>
        <w:rFonts w:ascii="Book Antiqua" w:hAnsi="Book Antiqua"/>
        <w:b/>
        <w:bCs/>
        <w:color w:val="auto"/>
        <w:sz w:val="24"/>
        <w:szCs w:val="24"/>
      </w:rPr>
      <w:t xml:space="preserve"> – </w:t>
    </w:r>
    <w:r>
      <w:rPr>
        <w:rFonts w:ascii="Book Antiqua" w:hAnsi="Book Antiqua"/>
        <w:b/>
        <w:bCs/>
        <w:color w:val="auto"/>
        <w:sz w:val="24"/>
        <w:szCs w:val="24"/>
      </w:rPr>
      <w:t>20</w:t>
    </w:r>
    <w:r w:rsidR="00B13D79" w:rsidRPr="00B13D79">
      <w:rPr>
        <w:rFonts w:ascii="Book Antiqua" w:hAnsi="Book Antiqua"/>
        <w:b/>
        <w:bCs/>
        <w:color w:val="auto"/>
        <w:sz w:val="24"/>
        <w:szCs w:val="24"/>
      </w:rPr>
      <w:t xml:space="preserve"> </w:t>
    </w:r>
    <w:r>
      <w:rPr>
        <w:rFonts w:ascii="Book Antiqua" w:hAnsi="Book Antiqua"/>
        <w:b/>
        <w:bCs/>
        <w:color w:val="auto"/>
        <w:sz w:val="24"/>
        <w:szCs w:val="24"/>
      </w:rPr>
      <w:t>March</w:t>
    </w:r>
    <w:r w:rsidR="00B13D79" w:rsidRPr="00B13D79">
      <w:rPr>
        <w:rFonts w:ascii="Book Antiqua" w:hAnsi="Book Antiqua"/>
        <w:b/>
        <w:bCs/>
        <w:color w:val="auto"/>
        <w:sz w:val="24"/>
        <w:szCs w:val="24"/>
      </w:rPr>
      <w:t>, 20</w:t>
    </w:r>
    <w:r>
      <w:rPr>
        <w:rFonts w:ascii="Book Antiqua" w:hAnsi="Book Antiqua"/>
        <w:b/>
        <w:bCs/>
        <w:color w:val="auto"/>
        <w:sz w:val="24"/>
        <w:szCs w:val="24"/>
      </w:rPr>
      <w:t>20</w:t>
    </w:r>
    <w:r w:rsidR="002D23B4" w:rsidRPr="00B13D79">
      <w:rPr>
        <w:rFonts w:ascii="Book Antiqua" w:hAnsi="Book Antiqua"/>
        <w:b/>
        <w:bCs/>
        <w:color w:val="auto"/>
        <w:sz w:val="24"/>
        <w:szCs w:val="24"/>
      </w:rPr>
      <w:t xml:space="preserve"> </w:t>
    </w:r>
  </w:p>
  <w:p w:rsidR="002D23B4" w:rsidRDefault="002D23B4" w:rsidP="00852543">
    <w:pPr>
      <w:pStyle w:val="Header"/>
      <w:jc w:val="center"/>
      <w:rPr>
        <w:rFonts w:ascii="Book Antiqua" w:hAnsi="Book Antiqua"/>
        <w:bCs/>
        <w:color w:val="auto"/>
        <w:sz w:val="24"/>
        <w:szCs w:val="24"/>
      </w:rPr>
    </w:pPr>
    <w:r w:rsidRPr="0067155E">
      <w:rPr>
        <w:rFonts w:ascii="Book Antiqua" w:hAnsi="Book Antiqua"/>
        <w:bCs/>
        <w:color w:val="auto"/>
        <w:sz w:val="24"/>
        <w:szCs w:val="24"/>
      </w:rPr>
      <w:t xml:space="preserve">Department of Chemistry, </w:t>
    </w:r>
    <w:r w:rsidR="00477935">
      <w:rPr>
        <w:rFonts w:ascii="Book Antiqua" w:hAnsi="Book Antiqua"/>
        <w:bCs/>
        <w:color w:val="auto"/>
        <w:sz w:val="24"/>
        <w:szCs w:val="24"/>
      </w:rPr>
      <w:t>Islamia College</w:t>
    </w:r>
    <w:r w:rsidR="0067155E">
      <w:rPr>
        <w:rFonts w:ascii="Book Antiqua" w:hAnsi="Book Antiqua"/>
        <w:bCs/>
        <w:color w:val="auto"/>
        <w:sz w:val="24"/>
        <w:szCs w:val="24"/>
      </w:rPr>
      <w:t xml:space="preserve"> </w:t>
    </w:r>
    <w:r w:rsidR="0067155E" w:rsidRPr="0067155E">
      <w:rPr>
        <w:rFonts w:ascii="Book Antiqua" w:hAnsi="Book Antiqua"/>
        <w:bCs/>
        <w:color w:val="auto"/>
        <w:sz w:val="24"/>
        <w:szCs w:val="24"/>
      </w:rPr>
      <w:t>Peshawar</w:t>
    </w:r>
  </w:p>
  <w:p w:rsidR="00B13D79" w:rsidRDefault="00B13D79" w:rsidP="00852543">
    <w:pPr>
      <w:pStyle w:val="Header"/>
      <w:spacing w:before="240"/>
      <w:jc w:val="center"/>
      <w:rPr>
        <w:rFonts w:ascii="Book Antiqua" w:hAnsi="Book Antiqua"/>
        <w:bCs/>
        <w:color w:val="auto"/>
        <w:sz w:val="24"/>
        <w:szCs w:val="24"/>
      </w:rPr>
    </w:pPr>
    <w:r w:rsidRPr="00B13D79">
      <w:rPr>
        <w:rFonts w:ascii="Book Antiqua" w:hAnsi="Book Antiqua"/>
        <w:b/>
        <w:bCs/>
        <w:color w:val="auto"/>
        <w:sz w:val="32"/>
        <w:szCs w:val="24"/>
        <w:u w:val="single"/>
      </w:rPr>
      <w:t>Registration Form</w:t>
    </w:r>
  </w:p>
  <w:p w:rsidR="002D23B4" w:rsidRDefault="002D23B4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8362950</wp:posOffset>
          </wp:positionH>
          <wp:positionV relativeFrom="paragraph">
            <wp:posOffset>6394450</wp:posOffset>
          </wp:positionV>
          <wp:extent cx="993775" cy="1043305"/>
          <wp:effectExtent l="19050" t="0" r="0" b="0"/>
          <wp:wrapNone/>
          <wp:docPr id="2" name="Picture 2" descr="Hazara_Universi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zara_University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433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8362950</wp:posOffset>
          </wp:positionH>
          <wp:positionV relativeFrom="paragraph">
            <wp:posOffset>6394450</wp:posOffset>
          </wp:positionV>
          <wp:extent cx="993775" cy="1043305"/>
          <wp:effectExtent l="19050" t="0" r="0" b="0"/>
          <wp:wrapNone/>
          <wp:docPr id="1" name="Picture 1" descr="Hazara_Universi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zara_University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433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D700B"/>
    <w:multiLevelType w:val="hybridMultilevel"/>
    <w:tmpl w:val="A872C740"/>
    <w:lvl w:ilvl="0" w:tplc="6DBA0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3B4"/>
    <w:rsid w:val="000638DD"/>
    <w:rsid w:val="00184499"/>
    <w:rsid w:val="001B53F8"/>
    <w:rsid w:val="00210A28"/>
    <w:rsid w:val="002323A5"/>
    <w:rsid w:val="0028415A"/>
    <w:rsid w:val="00284189"/>
    <w:rsid w:val="002C7128"/>
    <w:rsid w:val="002D23B4"/>
    <w:rsid w:val="00307254"/>
    <w:rsid w:val="00323C17"/>
    <w:rsid w:val="00393242"/>
    <w:rsid w:val="003E660C"/>
    <w:rsid w:val="003F057F"/>
    <w:rsid w:val="00477935"/>
    <w:rsid w:val="00492F0A"/>
    <w:rsid w:val="004A1521"/>
    <w:rsid w:val="004A30B6"/>
    <w:rsid w:val="004A5997"/>
    <w:rsid w:val="004C0B7C"/>
    <w:rsid w:val="0051312F"/>
    <w:rsid w:val="005643AA"/>
    <w:rsid w:val="0057679B"/>
    <w:rsid w:val="005A073B"/>
    <w:rsid w:val="005A5B47"/>
    <w:rsid w:val="005C18E6"/>
    <w:rsid w:val="005C5F9C"/>
    <w:rsid w:val="005E58B8"/>
    <w:rsid w:val="0067155E"/>
    <w:rsid w:val="006A3ED2"/>
    <w:rsid w:val="0070520D"/>
    <w:rsid w:val="007166F4"/>
    <w:rsid w:val="00733EFA"/>
    <w:rsid w:val="0076714F"/>
    <w:rsid w:val="007D7BA9"/>
    <w:rsid w:val="00825031"/>
    <w:rsid w:val="00852543"/>
    <w:rsid w:val="008D63C8"/>
    <w:rsid w:val="008E6F78"/>
    <w:rsid w:val="00926221"/>
    <w:rsid w:val="009272A3"/>
    <w:rsid w:val="00A437CF"/>
    <w:rsid w:val="00A60D6E"/>
    <w:rsid w:val="00A91CB8"/>
    <w:rsid w:val="00AC16C1"/>
    <w:rsid w:val="00AE2F2A"/>
    <w:rsid w:val="00B13D79"/>
    <w:rsid w:val="00B42D7B"/>
    <w:rsid w:val="00B81A35"/>
    <w:rsid w:val="00BB0598"/>
    <w:rsid w:val="00C13EAF"/>
    <w:rsid w:val="00C26BEE"/>
    <w:rsid w:val="00CE1478"/>
    <w:rsid w:val="00DF1AFA"/>
    <w:rsid w:val="00E67B5D"/>
    <w:rsid w:val="00E7283F"/>
    <w:rsid w:val="00F23DC4"/>
    <w:rsid w:val="00F62562"/>
    <w:rsid w:val="00F82A44"/>
    <w:rsid w:val="00F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BB928A19-EB43-434A-8B53-AAE627C7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 w:line="360" w:lineRule="auto"/>
        <w:ind w:left="1498" w:hanging="14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B4"/>
    <w:pPr>
      <w:spacing w:after="120"/>
      <w:ind w:left="0" w:firstLine="0"/>
      <w:jc w:val="left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2F2A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2D23B4"/>
    <w:pPr>
      <w:spacing w:after="0" w:line="240" w:lineRule="auto"/>
      <w:ind w:left="0" w:firstLine="0"/>
      <w:jc w:val="left"/>
    </w:pPr>
    <w:rPr>
      <w:rFonts w:ascii="Lucida Sans Typewriter" w:eastAsia="Times New Roman" w:hAnsi="Lucida Sans Typewriter" w:cs="Times New Roman"/>
      <w:color w:val="00000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23B4"/>
    <w:rPr>
      <w:rFonts w:ascii="Lucida Sans Typewriter" w:eastAsia="Times New Roman" w:hAnsi="Lucida Sans Typewriter" w:cs="Times New Roman"/>
      <w:color w:val="000000"/>
      <w:kern w:val="28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2D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B4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B4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B4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2D2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F9C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E2F2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Paragraph">
    <w:name w:val="List Paragraph"/>
    <w:basedOn w:val="Normal"/>
    <w:uiPriority w:val="34"/>
    <w:qFormat/>
    <w:rsid w:val="0085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2019@icp.edu.p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Hameed</dc:creator>
  <cp:lastModifiedBy>Hameed Ullah Wazir</cp:lastModifiedBy>
  <cp:revision>8</cp:revision>
  <cp:lastPrinted>2019-12-06T07:54:00Z</cp:lastPrinted>
  <dcterms:created xsi:type="dcterms:W3CDTF">2019-01-14T17:48:00Z</dcterms:created>
  <dcterms:modified xsi:type="dcterms:W3CDTF">2019-12-06T07:55:00Z</dcterms:modified>
</cp:coreProperties>
</file>